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4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60"/>
        <w:gridCol w:w="9317"/>
        <w:gridCol w:w="139"/>
        <w:gridCol w:w="420"/>
        <w:gridCol w:w="4198"/>
        <w:gridCol w:w="236"/>
      </w:tblGrid>
      <w:tr w:rsidR="00CC4ECC" w:rsidRPr="00CC4ECC" w14:paraId="031687C8" w14:textId="77777777" w:rsidTr="00C27CA9">
        <w:trPr>
          <w:trHeight w:val="6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D15C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A3E3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</w:rPr>
              <w:t>Виды государственных пособий гражданам, имеющим детей и другие меры социальной поддержки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4A3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выплат в рублях</w:t>
            </w:r>
          </w:p>
        </w:tc>
      </w:tr>
      <w:tr w:rsidR="00CC4ECC" w:rsidRPr="00CC4ECC" w14:paraId="7D2D6F17" w14:textId="77777777" w:rsidTr="00C27C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C3CC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2F2C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</w:rPr>
              <w:t>Если общий доход семьи меньше  14526 рублей, то можно оформить</w:t>
            </w:r>
          </w:p>
        </w:tc>
      </w:tr>
      <w:tr w:rsidR="00CC4ECC" w:rsidRPr="00CC4ECC" w14:paraId="6C9AAAF3" w14:textId="77777777" w:rsidTr="00C27C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C9D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A941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Ежемесячное детское пособие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D0EA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C4ECC" w:rsidRPr="00CC4ECC" w14:paraId="226EBDD9" w14:textId="77777777" w:rsidTr="00C27C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158E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A402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Ежемесячное детское пособие в многодетной семье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95C7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C4ECC" w:rsidRPr="00CC4ECC" w14:paraId="6E66D62E" w14:textId="77777777" w:rsidTr="00C27C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FD69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54E1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Ежемесячное детское пособие одинокой матери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E3E7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C4ECC" w:rsidRPr="00CC4ECC" w14:paraId="3433FB17" w14:textId="77777777" w:rsidTr="00C27C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9B91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096E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Ежемесячное пособие на питание ребенка в школе</w:t>
            </w:r>
          </w:p>
          <w:p w14:paraId="4F4A8F43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Пособие на питание ребенка выплачивается в течение периода с 1 сентября по 31 мая.</w:t>
            </w:r>
          </w:p>
          <w:p w14:paraId="7A66D00F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Ежемесячное пособие на питание детям из многодетных семей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BDAB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14:paraId="62A12A73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67C1B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CC4ECC" w:rsidRPr="00CC4ECC" w14:paraId="7FE061DC" w14:textId="77777777" w:rsidTr="00C27C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6EAE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63209691"/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F46E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условии неполучения единого пособия в Фонде пенсионного и социального страхования</w:t>
            </w:r>
          </w:p>
        </w:tc>
        <w:bookmarkEnd w:id="0"/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1D65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552BACDA" w14:textId="77777777" w:rsidTr="00C27C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41A3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E8DA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Ежемесячное пособие на ребенка в студенческой семье</w:t>
            </w:r>
          </w:p>
          <w:p w14:paraId="0B1AB67C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 xml:space="preserve">  Ежемесячное пособие на ребенка в студенческой семье назначается  с месяца, в котором было подано заявление, на период двенадцати месяцев или по месяц окончания обучения одним из родителей или единственного родителя. Выплата должна ежегодно переоформляться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6ADF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C4ECC" w:rsidRPr="00CC4ECC" w14:paraId="71A575F9" w14:textId="77777777" w:rsidTr="00C27C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F7BF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17FB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Ежемесячное пособие родителям, воспитывающим детей в возрасте от 1,5 до 3-х лет, не посещающих дошкольное учреждение</w:t>
            </w:r>
          </w:p>
          <w:p w14:paraId="589FB77F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 xml:space="preserve">  Ежемесячное пособие одному из родителей (законных представителей ребенка), воспитывающих детей в возрасте от 1,5 до 3 лет, не посещающих дошкольную образовательную организацию, выплачивается со дня обращения за назначением пособия по день достижения ребенком возраста 3 лет.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6FA3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1000 за 1-го ребенка</w:t>
            </w:r>
          </w:p>
          <w:p w14:paraId="3C7A744A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1500 за 2-го ребенка</w:t>
            </w:r>
          </w:p>
          <w:p w14:paraId="40CC1DF1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2000 за 3-го ребенка</w:t>
            </w:r>
          </w:p>
        </w:tc>
      </w:tr>
      <w:tr w:rsidR="00CC4ECC" w:rsidRPr="00CC4ECC" w14:paraId="67E1A7AE" w14:textId="77777777" w:rsidTr="00C27C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BFF9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B0AA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Ежемесячное пособие на питание беременной женщине</w:t>
            </w:r>
          </w:p>
          <w:p w14:paraId="12B63151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 xml:space="preserve">  Ежемесячное пособие на питание беременным женщинам выплачивается с месяца обращения за назначением пособия (но не ранее месяца постановки на учет в медицинских организациях) по месяц родов (досрочного прерывания беременности)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B5CE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C4ECC" w:rsidRPr="00CC4ECC" w14:paraId="6AF00D17" w14:textId="77777777" w:rsidTr="00C27C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AA430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A773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Ежемесячное пособие по уходу за ребенком-инвалидом</w:t>
            </w:r>
          </w:p>
          <w:p w14:paraId="41898A5E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 xml:space="preserve">  Ежемесячная доплата по уходу за ребенком-инвалидом назначается с месяца обращения (но не ранее дня возникновения права) на период получения ежемесячной выплаты в соответствии с </w:t>
            </w:r>
            <w:hyperlink r:id="rId4" w:history="1">
              <w:r w:rsidRPr="00CC4E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Указом Президента Российской Федерации от 26 февраля 2013 года N 175 "О ежемесячных выплатах лицам, осуществляющим уход за детьми-инвалидами и инвалидами с детства I группы"</w:t>
              </w:r>
            </w:hyperlink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, но не более чем по месяц исполнения ребенку-инвалиду 18 лет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1CB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C4ECC" w:rsidRPr="00CC4ECC" w14:paraId="560AB709" w14:textId="77777777" w:rsidTr="00C27C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142F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070C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Единовременное пособие к началу учебного года</w:t>
            </w:r>
          </w:p>
          <w:p w14:paraId="700D2522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1000 рублей выплачивается:</w:t>
            </w:r>
          </w:p>
          <w:p w14:paraId="43567805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- многодетной семье, воспитывающей 4-х и более детей;</w:t>
            </w:r>
          </w:p>
          <w:p w14:paraId="67473C98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- одинокой матери, воспитывающей 3-х и более детей;</w:t>
            </w:r>
          </w:p>
          <w:p w14:paraId="32EC78D3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- опекуну, попечителю, приемному родителю;</w:t>
            </w:r>
          </w:p>
          <w:p w14:paraId="34E3F5D1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 xml:space="preserve">- родителю-инвалиду </w:t>
            </w:r>
            <w:r w:rsidRPr="00CC4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C4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14:paraId="285A317D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Приём документов с 01.09. по 28.02</w:t>
            </w:r>
          </w:p>
          <w:p w14:paraId="272944BB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75E0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200(доход семьи, не превышающий величины прожиточного минимума в расчете на душу населения, установленной Правительством Самарской области по состоянию на первое число текущего квартала и при условии неполучения единого пособия в Фонде пенсионного и социального страхования</w:t>
            </w:r>
          </w:p>
          <w:p w14:paraId="783CF833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1000 (в зависимости от категории семьи без доходов)</w:t>
            </w:r>
          </w:p>
        </w:tc>
      </w:tr>
      <w:tr w:rsidR="00CC4ECC" w:rsidRPr="00CC4ECC" w14:paraId="2D949DE2" w14:textId="77777777" w:rsidTr="00C27CA9">
        <w:tc>
          <w:tcPr>
            <w:tcW w:w="14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AD82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</w:rPr>
              <w:t>Если общий доход семьи меньше  21789 руб. 00 коп., то можно оформить</w:t>
            </w:r>
          </w:p>
        </w:tc>
        <w:tc>
          <w:tcPr>
            <w:tcW w:w="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3AE2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116D2BBE" w14:textId="77777777" w:rsidTr="00C27CA9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C04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D06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Компенсацию части родительской платы за содержание ребенка в дошкольных образовательных учреждениях</w:t>
            </w:r>
          </w:p>
          <w:p w14:paraId="22343E15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Компенсация назначается и выплачивается в течение двенадцати месяцев, начиная с месяца подачи заявления и подлежит ежегодному обновлению документов.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767B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20% на 1-го ребенка</w:t>
            </w:r>
          </w:p>
          <w:p w14:paraId="7C543821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50 % на 2-го ребенка</w:t>
            </w:r>
          </w:p>
          <w:p w14:paraId="45FA35F6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70 % на 3-го ребенка</w:t>
            </w:r>
          </w:p>
        </w:tc>
        <w:tc>
          <w:tcPr>
            <w:tcW w:w="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EE78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166CA14A" w14:textId="77777777" w:rsidTr="00C27CA9">
        <w:tc>
          <w:tcPr>
            <w:tcW w:w="14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C9B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</w:rPr>
              <w:t>Если общий доход семьи меньше прожиточного минимума,</w:t>
            </w:r>
          </w:p>
          <w:p w14:paraId="71CDC246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душу населения – </w:t>
            </w:r>
            <w:r w:rsidRPr="00CC4ECC">
              <w:rPr>
                <w:rFonts w:ascii="Times New Roman" w:hAnsi="Times New Roman" w:cs="Times New Roman"/>
                <w:b/>
                <w:sz w:val="28"/>
                <w:szCs w:val="28"/>
              </w:rPr>
              <w:t>14526 руб. 00 коп</w:t>
            </w:r>
          </w:p>
          <w:p w14:paraId="7DA2E6FF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</w:rPr>
              <w:t>то можно оформить</w:t>
            </w:r>
          </w:p>
        </w:tc>
        <w:tc>
          <w:tcPr>
            <w:tcW w:w="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B04E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7E67F9AF" w14:textId="77777777" w:rsidTr="00C27CA9">
        <w:trPr>
          <w:trHeight w:val="555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5E96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7E00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Социальное пособие малоимущим семьям с детьми  </w:t>
            </w:r>
          </w:p>
          <w:p w14:paraId="7CB7BA36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Социальное пособие назначается  с месяца, в котором было подано заявление, на период 12 месяцев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9F55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14:paraId="6840412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FE3F0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2A3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2D05F880" w14:textId="77777777" w:rsidTr="00C27CA9">
        <w:trPr>
          <w:trHeight w:val="80"/>
        </w:trPr>
        <w:tc>
          <w:tcPr>
            <w:tcW w:w="14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A4E2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</w:rPr>
              <w:t>Если общий доход семьи меньше   14526 рублей, то можно оформить</w:t>
            </w:r>
          </w:p>
        </w:tc>
        <w:tc>
          <w:tcPr>
            <w:tcW w:w="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6B1D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2483D839" w14:textId="77777777" w:rsidTr="00C27CA9">
        <w:trPr>
          <w:trHeight w:val="80"/>
        </w:trPr>
        <w:tc>
          <w:tcPr>
            <w:tcW w:w="14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5922" w:type="dxa"/>
              <w:tblInd w:w="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9497"/>
              <w:gridCol w:w="5863"/>
            </w:tblGrid>
            <w:tr w:rsidR="00CC4ECC" w:rsidRPr="00CC4ECC" w14:paraId="16AECF92" w14:textId="77777777" w:rsidTr="00C27CA9">
              <w:trPr>
                <w:trHeight w:val="444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1B0C7B" w14:textId="77777777" w:rsidR="00CC4ECC" w:rsidRPr="00CC4ECC" w:rsidRDefault="00CC4ECC" w:rsidP="00CC4E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4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9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BABD8C" w14:textId="77777777" w:rsidR="00CC4ECC" w:rsidRPr="00CC4ECC" w:rsidRDefault="00CC4ECC" w:rsidP="00CC4E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4E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Ежемесячное пособие студентам     </w:t>
                  </w:r>
                </w:p>
              </w:tc>
              <w:tc>
                <w:tcPr>
                  <w:tcW w:w="5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068F29" w14:textId="77777777" w:rsidR="00CC4ECC" w:rsidRPr="00CC4ECC" w:rsidRDefault="00CC4ECC" w:rsidP="00CC4E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4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</w:tr>
          </w:tbl>
          <w:p w14:paraId="4B5DC5F1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94FF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08355C33" w14:textId="77777777" w:rsidTr="00C27CA9">
        <w:tc>
          <w:tcPr>
            <w:tcW w:w="14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D786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</w:rPr>
              <w:t>Без учета величины прожиточного минимума назначаются следующие пособия</w:t>
            </w:r>
          </w:p>
        </w:tc>
        <w:tc>
          <w:tcPr>
            <w:tcW w:w="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2132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463224BA" w14:textId="77777777" w:rsidTr="00C27CA9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CCA0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BD29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Ежемесячная компенсация на проезд школьникам из многодетных семей</w:t>
            </w:r>
          </w:p>
          <w:p w14:paraId="0211C017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 xml:space="preserve">  Выплата ежемесячной денежной компенсации приостанавливается с 1 сентября каждого учебного года при не поступлении справки из общеобразовательной организации, подтверждающей продолжение обучения.</w:t>
            </w:r>
          </w:p>
          <w:p w14:paraId="7E02F603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 xml:space="preserve">  Возобновление выплаты ежемесячной денежной компенсации производится с месяца приостановления выплаты при условии поступления справки из общеобразовательного учреждения в течение 6 месяцев после приостановления выплат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D21E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B193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752F26BF" w14:textId="77777777" w:rsidTr="00C27CA9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C2A0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1972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Единовременное пособие при рождении близнецов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C90F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2975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1A7ED406" w14:textId="77777777" w:rsidTr="00C27CA9">
        <w:trPr>
          <w:trHeight w:val="705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64E6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9A9A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Единовременная выплата (семейный капитал) при рождении (усыновлении) третьего или последующих детей</w:t>
            </w:r>
          </w:p>
          <w:p w14:paraId="62B4F7FC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69EB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415F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40E0EFD3" w14:textId="77777777" w:rsidTr="00C27CA9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9CFC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28DF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E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Ежегодная денежная выплата многодетным семьям в связи с празднованием Светлого Христова Воскресения Пасхи отдельным категориям семей:</w:t>
            </w:r>
          </w:p>
          <w:p w14:paraId="7FEBA4C3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- одинокой матери, воспитывающей 2-х и более детей;</w:t>
            </w:r>
          </w:p>
          <w:p w14:paraId="0E1CBE0F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- многодетной семье, воспитывающей 4-х и более детей;</w:t>
            </w:r>
          </w:p>
          <w:p w14:paraId="7FB40A9B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 xml:space="preserve">-мужчина, воспитывающий троих и более несовершеннолетних детей без матери.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CF40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1500 на каждого ребенка</w:t>
            </w:r>
          </w:p>
        </w:tc>
        <w:tc>
          <w:tcPr>
            <w:tcW w:w="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964D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4EB650CF" w14:textId="77777777" w:rsidTr="00C27CA9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423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827B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sz w:val="28"/>
                <w:szCs w:val="28"/>
              </w:rPr>
              <w:t>Выплата на проезд беременным женщинам к месту лечения или прохождения УЗИ на территории Самарской области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8E5C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1111,00 руб</w:t>
            </w: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4BEC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B62560" w14:textId="77777777" w:rsidR="00CC4ECC" w:rsidRDefault="00CC4ECC" w:rsidP="00CC4ECC">
      <w:pPr>
        <w:rPr>
          <w:rFonts w:ascii="Times New Roman" w:hAnsi="Times New Roman" w:cs="Times New Roman"/>
          <w:b/>
        </w:rPr>
      </w:pPr>
      <w:r w:rsidRPr="00CC4ECC">
        <w:rPr>
          <w:rFonts w:ascii="Times New Roman" w:hAnsi="Times New Roman" w:cs="Times New Roman"/>
          <w:b/>
        </w:rPr>
        <w:t xml:space="preserve">                                                </w:t>
      </w:r>
    </w:p>
    <w:p w14:paraId="4346F841" w14:textId="5BE3F731" w:rsidR="00CC4ECC" w:rsidRPr="00CC4ECC" w:rsidRDefault="00CC4ECC" w:rsidP="00CC4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ECC">
        <w:rPr>
          <w:rFonts w:ascii="Times New Roman" w:hAnsi="Times New Roman" w:cs="Times New Roman"/>
          <w:b/>
          <w:sz w:val="28"/>
          <w:szCs w:val="28"/>
        </w:rPr>
        <w:t>Если общий доход семьи меньше  7263 руб. 00 коп. то можно оформить</w:t>
      </w:r>
    </w:p>
    <w:tbl>
      <w:tblPr>
        <w:tblW w:w="1504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10002"/>
        <w:gridCol w:w="4300"/>
      </w:tblGrid>
      <w:tr w:rsidR="00CC4ECC" w:rsidRPr="00CC4ECC" w14:paraId="2B22D339" w14:textId="77777777" w:rsidTr="00C27CA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B467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7E48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E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Губернаторская доплата</w:t>
            </w:r>
          </w:p>
          <w:p w14:paraId="24383FBD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F640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160руб.- одинокая мать</w:t>
            </w:r>
          </w:p>
          <w:p w14:paraId="0980BEC2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 xml:space="preserve">          80 руб.</w:t>
            </w:r>
          </w:p>
        </w:tc>
      </w:tr>
      <w:tr w:rsidR="00CC4ECC" w:rsidRPr="00CC4ECC" w14:paraId="33435770" w14:textId="77777777" w:rsidTr="00C27CA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F4C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F2D9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Ежемесячная денежная компенсация на оплату расходов на оплату жилого помещения и коммунальных услуг многодетным семьям до исполнения ребенку 18 лет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3B30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50% на всех членов семьи</w:t>
            </w:r>
          </w:p>
        </w:tc>
      </w:tr>
    </w:tbl>
    <w:p w14:paraId="397E239A" w14:textId="77777777" w:rsidR="00CC4ECC" w:rsidRPr="00CC4ECC" w:rsidRDefault="00CC4ECC" w:rsidP="00CC4ECC">
      <w:pPr>
        <w:rPr>
          <w:rFonts w:ascii="Times New Roman" w:hAnsi="Times New Roman" w:cs="Times New Roman"/>
          <w:b/>
          <w:sz w:val="28"/>
          <w:szCs w:val="28"/>
        </w:rPr>
      </w:pPr>
    </w:p>
    <w:p w14:paraId="3728A276" w14:textId="77777777" w:rsidR="00CC4ECC" w:rsidRPr="00CC4ECC" w:rsidRDefault="00CC4ECC" w:rsidP="00CC4ECC">
      <w:pPr>
        <w:rPr>
          <w:rFonts w:ascii="Times New Roman" w:hAnsi="Times New Roman" w:cs="Times New Roman"/>
          <w:sz w:val="28"/>
          <w:szCs w:val="28"/>
        </w:rPr>
      </w:pPr>
    </w:p>
    <w:p w14:paraId="2CED68B4" w14:textId="77777777" w:rsidR="00CC4ECC" w:rsidRPr="00CC4ECC" w:rsidRDefault="00CC4ECC" w:rsidP="00CC4ECC">
      <w:pPr>
        <w:rPr>
          <w:rFonts w:ascii="Times New Roman" w:hAnsi="Times New Roman" w:cs="Times New Roman"/>
        </w:rPr>
      </w:pPr>
    </w:p>
    <w:p w14:paraId="2AD68115" w14:textId="77777777" w:rsidR="00CC4ECC" w:rsidRPr="00CC4ECC" w:rsidRDefault="00CC4ECC" w:rsidP="00CC4ECC">
      <w:pPr>
        <w:rPr>
          <w:rFonts w:ascii="Times New Roman" w:hAnsi="Times New Roman" w:cs="Times New Roman"/>
        </w:rPr>
      </w:pPr>
    </w:p>
    <w:p w14:paraId="0222C53F" w14:textId="77777777" w:rsidR="00CC4ECC" w:rsidRPr="00CC4ECC" w:rsidRDefault="00CC4ECC" w:rsidP="00CC4ECC">
      <w:pPr>
        <w:rPr>
          <w:rFonts w:ascii="Times New Roman" w:hAnsi="Times New Roman" w:cs="Times New Roman"/>
        </w:rPr>
      </w:pPr>
    </w:p>
    <w:p w14:paraId="0AF5A15C" w14:textId="77777777" w:rsidR="00CC4ECC" w:rsidRPr="00CC4ECC" w:rsidRDefault="00CC4ECC" w:rsidP="00CC4ECC">
      <w:pPr>
        <w:rPr>
          <w:rFonts w:ascii="Times New Roman" w:hAnsi="Times New Roman" w:cs="Times New Roman"/>
        </w:rPr>
      </w:pPr>
    </w:p>
    <w:p w14:paraId="0C3C04FE" w14:textId="77777777" w:rsidR="00CC4ECC" w:rsidRPr="00CC4ECC" w:rsidRDefault="00CC4ECC" w:rsidP="00CC4ECC">
      <w:pPr>
        <w:rPr>
          <w:rFonts w:ascii="Times New Roman" w:hAnsi="Times New Roman" w:cs="Times New Roman"/>
        </w:rPr>
      </w:pPr>
    </w:p>
    <w:p w14:paraId="75984214" w14:textId="77777777" w:rsidR="00CC4ECC" w:rsidRPr="00CC4ECC" w:rsidRDefault="00CC4ECC" w:rsidP="00CC4ECC">
      <w:pPr>
        <w:rPr>
          <w:rFonts w:ascii="Times New Roman" w:hAnsi="Times New Roman" w:cs="Times New Roman"/>
        </w:rPr>
      </w:pPr>
    </w:p>
    <w:p w14:paraId="6D2BE497" w14:textId="77777777" w:rsidR="00CC4ECC" w:rsidRPr="00CC4ECC" w:rsidRDefault="00CC4ECC" w:rsidP="00CC4ECC">
      <w:pPr>
        <w:rPr>
          <w:rFonts w:ascii="Times New Roman" w:hAnsi="Times New Roman" w:cs="Times New Roman"/>
        </w:rPr>
      </w:pPr>
    </w:p>
    <w:p w14:paraId="47ED5A62" w14:textId="77777777" w:rsidR="00CC4ECC" w:rsidRPr="00CC4ECC" w:rsidRDefault="00CC4ECC" w:rsidP="00CC4ECC">
      <w:pPr>
        <w:rPr>
          <w:rFonts w:ascii="Times New Roman" w:hAnsi="Times New Roman" w:cs="Times New Roman"/>
        </w:rPr>
      </w:pPr>
    </w:p>
    <w:p w14:paraId="77B1403C" w14:textId="77777777" w:rsidR="00CC4ECC" w:rsidRPr="00CC4ECC" w:rsidRDefault="00CC4ECC" w:rsidP="00CC4ECC">
      <w:pPr>
        <w:rPr>
          <w:rFonts w:ascii="Times New Roman" w:hAnsi="Times New Roman" w:cs="Times New Roman"/>
        </w:rPr>
      </w:pPr>
    </w:p>
    <w:p w14:paraId="65FA2772" w14:textId="77777777" w:rsidR="00CC4ECC" w:rsidRPr="00CC4ECC" w:rsidRDefault="00CC4ECC" w:rsidP="00CC4ECC">
      <w:pPr>
        <w:rPr>
          <w:rFonts w:ascii="Times New Roman" w:hAnsi="Times New Roman" w:cs="Times New Roman"/>
        </w:rPr>
      </w:pPr>
    </w:p>
    <w:p w14:paraId="48C81EC0" w14:textId="77777777" w:rsidR="00CC4ECC" w:rsidRDefault="00CC4ECC" w:rsidP="00CC4ECC">
      <w:pPr>
        <w:rPr>
          <w:rFonts w:ascii="Times New Roman" w:hAnsi="Times New Roman" w:cs="Times New Roman"/>
        </w:rPr>
      </w:pPr>
    </w:p>
    <w:p w14:paraId="2DC2B99F" w14:textId="77777777" w:rsidR="00CC4ECC" w:rsidRDefault="00CC4ECC" w:rsidP="00CC4ECC">
      <w:pPr>
        <w:rPr>
          <w:rFonts w:ascii="Times New Roman" w:hAnsi="Times New Roman" w:cs="Times New Roman"/>
        </w:rPr>
      </w:pPr>
    </w:p>
    <w:p w14:paraId="1E9A76C5" w14:textId="77777777" w:rsidR="00CC4ECC" w:rsidRDefault="00CC4ECC" w:rsidP="00CC4ECC">
      <w:pPr>
        <w:rPr>
          <w:rFonts w:ascii="Times New Roman" w:hAnsi="Times New Roman" w:cs="Times New Roman"/>
        </w:rPr>
      </w:pPr>
    </w:p>
    <w:p w14:paraId="6A52F859" w14:textId="1468C356" w:rsidR="00CC4ECC" w:rsidRPr="00CC4ECC" w:rsidRDefault="00CC4ECC" w:rsidP="00CC4ECC">
      <w:pPr>
        <w:rPr>
          <w:rFonts w:ascii="Times New Roman" w:hAnsi="Times New Roman" w:cs="Times New Roman"/>
          <w:sz w:val="28"/>
          <w:szCs w:val="28"/>
        </w:rPr>
      </w:pPr>
      <w:r w:rsidRPr="00CC4ECC">
        <w:rPr>
          <w:rFonts w:ascii="Times New Roman" w:hAnsi="Times New Roman" w:cs="Times New Roman"/>
          <w:b/>
          <w:sz w:val="28"/>
          <w:szCs w:val="28"/>
        </w:rPr>
        <w:t>Пенсионный Социальный Фонд</w:t>
      </w:r>
    </w:p>
    <w:p w14:paraId="0C0E530A" w14:textId="77777777" w:rsidR="00CC4ECC" w:rsidRPr="00CC4ECC" w:rsidRDefault="00CC4ECC" w:rsidP="00CC4E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4ECC">
        <w:rPr>
          <w:rFonts w:ascii="Times New Roman" w:hAnsi="Times New Roman" w:cs="Times New Roman"/>
          <w:b/>
          <w:bCs/>
          <w:sz w:val="28"/>
          <w:szCs w:val="28"/>
          <w:u w:val="single"/>
        </w:rPr>
        <w:t>Единого пособия на ребёнка от 0 до 17 лет</w:t>
      </w:r>
    </w:p>
    <w:p w14:paraId="1C945EE8" w14:textId="77777777" w:rsidR="00CC4ECC" w:rsidRPr="00CC4ECC" w:rsidRDefault="00CC4ECC" w:rsidP="00CC4E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09AD92" w14:textId="77777777" w:rsidR="00CC4ECC" w:rsidRPr="00CC4ECC" w:rsidRDefault="00CC4ECC" w:rsidP="00CC4E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4ECC">
        <w:rPr>
          <w:rFonts w:ascii="Times New Roman" w:hAnsi="Times New Roman" w:cs="Times New Roman"/>
          <w:b/>
          <w:bCs/>
          <w:sz w:val="28"/>
          <w:szCs w:val="28"/>
        </w:rPr>
        <w:t>Равен 50%, 75% или 100% величины прожиточного минимума для детей (ПМД) в Самарской области и зависит от средне душевого дохода семьи.</w:t>
      </w:r>
    </w:p>
    <w:p w14:paraId="255471DD" w14:textId="77777777" w:rsidR="00CC4ECC" w:rsidRPr="00CC4ECC" w:rsidRDefault="00CC4ECC" w:rsidP="00CC4ECC">
      <w:pPr>
        <w:rPr>
          <w:rFonts w:ascii="Times New Roman" w:hAnsi="Times New Roman" w:cs="Times New Roman"/>
          <w:sz w:val="28"/>
          <w:szCs w:val="28"/>
        </w:rPr>
      </w:pPr>
      <w:r w:rsidRPr="00CC4ECC">
        <w:rPr>
          <w:rFonts w:ascii="Times New Roman" w:hAnsi="Times New Roman" w:cs="Times New Roman"/>
          <w:sz w:val="28"/>
          <w:szCs w:val="28"/>
        </w:rPr>
        <w:t>50% от ПМД -7045</w:t>
      </w:r>
    </w:p>
    <w:p w14:paraId="33A0EB21" w14:textId="77777777" w:rsidR="00CC4ECC" w:rsidRPr="00CC4ECC" w:rsidRDefault="00CC4ECC" w:rsidP="00CC4ECC">
      <w:pPr>
        <w:rPr>
          <w:rFonts w:ascii="Times New Roman" w:hAnsi="Times New Roman" w:cs="Times New Roman"/>
          <w:sz w:val="28"/>
          <w:szCs w:val="28"/>
        </w:rPr>
      </w:pPr>
      <w:r w:rsidRPr="00CC4ECC">
        <w:rPr>
          <w:rFonts w:ascii="Times New Roman" w:hAnsi="Times New Roman" w:cs="Times New Roman"/>
          <w:sz w:val="28"/>
          <w:szCs w:val="28"/>
        </w:rPr>
        <w:t>75% от ПМД- 10567,50</w:t>
      </w:r>
    </w:p>
    <w:p w14:paraId="3F69122D" w14:textId="77777777" w:rsidR="00CC4ECC" w:rsidRPr="00CC4ECC" w:rsidRDefault="00CC4ECC" w:rsidP="00CC4ECC">
      <w:pPr>
        <w:rPr>
          <w:rFonts w:ascii="Times New Roman" w:hAnsi="Times New Roman" w:cs="Times New Roman"/>
          <w:sz w:val="28"/>
          <w:szCs w:val="28"/>
        </w:rPr>
      </w:pPr>
      <w:r w:rsidRPr="00CC4ECC">
        <w:rPr>
          <w:rFonts w:ascii="Times New Roman" w:hAnsi="Times New Roman" w:cs="Times New Roman"/>
          <w:sz w:val="28"/>
          <w:szCs w:val="28"/>
        </w:rPr>
        <w:t>100% от ПМД -14090</w:t>
      </w:r>
      <w:r w:rsidRPr="00CC4ECC">
        <w:rPr>
          <w:rFonts w:ascii="Times New Roman" w:hAnsi="Times New Roman" w:cs="Times New Roman"/>
          <w:b/>
          <w:sz w:val="28"/>
          <w:szCs w:val="28"/>
        </w:rPr>
        <w:br/>
      </w:r>
      <w:r w:rsidRPr="00CC4ECC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9"/>
        <w:gridCol w:w="2209"/>
        <w:gridCol w:w="2372"/>
      </w:tblGrid>
      <w:tr w:rsidR="00CC4ECC" w:rsidRPr="00CC4ECC" w14:paraId="5536C960" w14:textId="77777777" w:rsidTr="00C27CA9">
        <w:trPr>
          <w:tblHeader/>
        </w:trPr>
        <w:tc>
          <w:tcPr>
            <w:tcW w:w="99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B233C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Единовременное пособие беременной жене военнослужащего по призыву</w:t>
            </w:r>
          </w:p>
        </w:tc>
        <w:tc>
          <w:tcPr>
            <w:tcW w:w="22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B39B4D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99F08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38963,47</w:t>
            </w:r>
          </w:p>
        </w:tc>
      </w:tr>
    </w:tbl>
    <w:p w14:paraId="31D84F0D" w14:textId="77777777" w:rsidR="00CC4ECC" w:rsidRPr="00CC4ECC" w:rsidRDefault="00CC4ECC" w:rsidP="00CC4E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96" w:type="dxa"/>
        <w:tblInd w:w="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2"/>
        <w:gridCol w:w="2304"/>
        <w:gridCol w:w="2280"/>
      </w:tblGrid>
      <w:tr w:rsidR="00CC4ECC" w:rsidRPr="00CC4ECC" w14:paraId="2A8855C8" w14:textId="77777777" w:rsidTr="00C27CA9">
        <w:trPr>
          <w:tblHeader/>
        </w:trPr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D8422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Материнский капитал</w:t>
            </w: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2E118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2404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30B54887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FB4C5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на первого ребенка</w:t>
            </w: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6BE9C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B46BC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630380,78</w:t>
            </w:r>
          </w:p>
        </w:tc>
      </w:tr>
      <w:tr w:rsidR="00CC4ECC" w:rsidRPr="00CC4ECC" w14:paraId="32689385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C3FA8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на второго ребенка</w:t>
            </w: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2D6FD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E8245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sz w:val="28"/>
                <w:szCs w:val="28"/>
              </w:rPr>
              <w:t>833024,74</w:t>
            </w:r>
          </w:p>
        </w:tc>
      </w:tr>
      <w:tr w:rsidR="00CC4ECC" w:rsidRPr="00CC4ECC" w14:paraId="6421C7F8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011DB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9F5C5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6601B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5BA689BC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15EF7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51CD1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F7E21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709C6C72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ED1A8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Ежемесячное пособие на ребенка военнослужащего по призыву (СВО)</w:t>
            </w:r>
          </w:p>
          <w:p w14:paraId="30BDE423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(до 3-х лет)</w:t>
            </w: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5DED7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2CCED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16698,63</w:t>
            </w:r>
          </w:p>
        </w:tc>
      </w:tr>
      <w:tr w:rsidR="00CC4ECC" w:rsidRPr="00CC4ECC" w14:paraId="6E98D0FF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95523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40624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C7888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4ECC" w:rsidRPr="00CC4ECC" w14:paraId="10A0C0EF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6AD6F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8839E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E2DD3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6DCF3304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165D08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BA4F8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48641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156EB9A2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524A0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AF7DA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324FC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2B5AD051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4267C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54A7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5EABA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4051E6DA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678E2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85E8D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02900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48BADC45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20AB8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2004C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23A1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0DFF89AF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11616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92DBA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BE2FB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0B80AC70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1B187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44F4D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30CD8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2FA81103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402BA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982B2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7BA70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6C5ABD02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16E0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0665B3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83A20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5316191A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1D85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51037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BF802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29251595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DD30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4E86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4170D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2DCAA2B4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9B007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2A72E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450BF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050F06B7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09BD8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7A01C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62891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4ECC" w:rsidRPr="00CC4ECC" w14:paraId="7FCEE228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14B43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10654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CBF2D" w14:textId="77777777" w:rsidR="00CC4ECC" w:rsidRPr="00CC4ECC" w:rsidRDefault="00CC4ECC" w:rsidP="00CC4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4ECC" w:rsidRPr="00CC4ECC" w14:paraId="1786B3CB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71D4E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C0E1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4FFD1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5AE51BE0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C356F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AB020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39C6F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53C90679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B3A2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241C9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2732B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63233FFE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A1F3B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CFB04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6A776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C" w:rsidRPr="00CC4ECC" w14:paraId="420950FC" w14:textId="77777777" w:rsidTr="00C27CA9">
        <w:tc>
          <w:tcPr>
            <w:tcW w:w="99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AE337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B9D0E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50763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749C4D" w14:textId="77777777" w:rsidR="00CC4ECC" w:rsidRPr="00CC4ECC" w:rsidRDefault="00CC4ECC" w:rsidP="00CC4ECC">
      <w:pPr>
        <w:rPr>
          <w:rFonts w:ascii="Times New Roman" w:hAnsi="Times New Roman" w:cs="Times New Roman"/>
          <w:sz w:val="28"/>
          <w:szCs w:val="28"/>
        </w:rPr>
      </w:pPr>
    </w:p>
    <w:p w14:paraId="669D1E1F" w14:textId="77777777" w:rsidR="00CC4ECC" w:rsidRPr="00CC4ECC" w:rsidRDefault="00CC4ECC" w:rsidP="00CC4ECC">
      <w:pPr>
        <w:rPr>
          <w:rFonts w:ascii="Times New Roman" w:hAnsi="Times New Roman" w:cs="Times New Roman"/>
          <w:sz w:val="28"/>
          <w:szCs w:val="28"/>
        </w:rPr>
      </w:pPr>
    </w:p>
    <w:p w14:paraId="349977AF" w14:textId="77777777" w:rsidR="00CC4ECC" w:rsidRPr="00CC4ECC" w:rsidRDefault="00CC4ECC" w:rsidP="00CC4ECC">
      <w:pPr>
        <w:rPr>
          <w:rFonts w:ascii="Times New Roman" w:hAnsi="Times New Roman" w:cs="Times New Roman"/>
          <w:sz w:val="28"/>
          <w:szCs w:val="28"/>
        </w:rPr>
      </w:pPr>
    </w:p>
    <w:p w14:paraId="2701E266" w14:textId="77777777" w:rsidR="00E03558" w:rsidRPr="00CC4ECC" w:rsidRDefault="00E03558">
      <w:pPr>
        <w:rPr>
          <w:rFonts w:ascii="Times New Roman" w:hAnsi="Times New Roman" w:cs="Times New Roman"/>
          <w:sz w:val="28"/>
          <w:szCs w:val="28"/>
        </w:rPr>
      </w:pPr>
    </w:p>
    <w:sectPr w:rsidR="00E03558" w:rsidRPr="00CC4ECC" w:rsidSect="00CC4EC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58"/>
    <w:rsid w:val="000F3D12"/>
    <w:rsid w:val="006D6F3A"/>
    <w:rsid w:val="00963326"/>
    <w:rsid w:val="00CC4ECC"/>
    <w:rsid w:val="00E0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4E7E"/>
  <w15:chartTrackingRefBased/>
  <w15:docId w15:val="{4FABCF46-69E5-44BE-B250-26586B7C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E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4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docs.cntd.ru/document/49900358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2</cp:revision>
  <dcterms:created xsi:type="dcterms:W3CDTF">2024-05-31T07:59:00Z</dcterms:created>
  <dcterms:modified xsi:type="dcterms:W3CDTF">2024-05-31T07:59:00Z</dcterms:modified>
</cp:coreProperties>
</file>